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6E" w:rsidRDefault="00EA200E" w:rsidP="00CB3D6E">
      <w:pPr>
        <w:jc w:val="center"/>
        <w:rPr>
          <w:color w:val="06060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0900" cy="501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0E" w:rsidRPr="00CB3D6E" w:rsidRDefault="00EA200E" w:rsidP="00CB3D6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3D6E">
        <w:rPr>
          <w:rFonts w:ascii="Times New Roman" w:hAnsi="Times New Roman" w:cs="Times New Roman"/>
          <w:color w:val="060606"/>
          <w:sz w:val="18"/>
          <w:szCs w:val="18"/>
        </w:rPr>
        <w:t>Решение о проведении Выставки закреплено Указом Президента РФ от 29.03.2023 № 215 «Об Организационном комитете по подготовке и проведению Международной выставки-форума «Россия».</w:t>
      </w:r>
      <w:r w:rsidR="00CB3D6E" w:rsidRPr="00CB3D6E">
        <w:rPr>
          <w:rFonts w:ascii="Times New Roman" w:hAnsi="Times New Roman" w:cs="Times New Roman"/>
          <w:color w:val="060606"/>
          <w:sz w:val="18"/>
          <w:szCs w:val="18"/>
        </w:rPr>
        <w:t xml:space="preserve"> Участниками Выставки станут все 89 регионов России, федеральные министерства, корпорации и общественные организации.</w:t>
      </w:r>
    </w:p>
    <w:p w:rsidR="00EA200E" w:rsidRDefault="00EA200E" w:rsidP="00C8728A">
      <w:pPr>
        <w:spacing w:after="0"/>
        <w:ind w:firstLine="709"/>
      </w:pPr>
    </w:p>
    <w:p w:rsidR="00D34E41" w:rsidRDefault="00D34E41" w:rsidP="00C8728A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 25 марта </w:t>
      </w:r>
      <w:r w:rsidR="00CB3D6E" w:rsidRPr="00CB3D6E">
        <w:rPr>
          <w:rFonts w:ascii="Times New Roman" w:hAnsi="Times New Roman" w:cs="Times New Roman"/>
          <w:sz w:val="24"/>
          <w:szCs w:val="24"/>
        </w:rPr>
        <w:t xml:space="preserve">2024 г. </w:t>
      </w:r>
      <w:r>
        <w:rPr>
          <w:rFonts w:ascii="Times New Roman" w:hAnsi="Times New Roman" w:cs="Times New Roman"/>
          <w:sz w:val="24"/>
          <w:szCs w:val="24"/>
        </w:rPr>
        <w:t xml:space="preserve">по 20 мая </w:t>
      </w:r>
      <w:r w:rsidR="00CB3D6E">
        <w:rPr>
          <w:rFonts w:ascii="Times New Roman" w:hAnsi="Times New Roman" w:cs="Times New Roman"/>
          <w:sz w:val="24"/>
          <w:szCs w:val="24"/>
        </w:rPr>
        <w:t xml:space="preserve">2024 г. </w:t>
      </w:r>
      <w:r w:rsidRPr="00CB3D6E">
        <w:rPr>
          <w:rFonts w:ascii="Times New Roman" w:hAnsi="Times New Roman" w:cs="Times New Roman"/>
          <w:b/>
          <w:color w:val="FF0000"/>
          <w:sz w:val="24"/>
          <w:szCs w:val="24"/>
        </w:rPr>
        <w:t>ООО фирма «Проинтех»</w:t>
      </w:r>
      <w:r w:rsidRPr="00D34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принимала участие в международной выставке-форуме РОССИЯ. На стенде </w:t>
      </w:r>
      <w:r w:rsidR="001D679E">
        <w:rPr>
          <w:rFonts w:ascii="Times New Roman" w:hAnsi="Times New Roman" w:cs="Times New Roman"/>
          <w:sz w:val="24"/>
          <w:szCs w:val="24"/>
        </w:rPr>
        <w:t xml:space="preserve">организованном </w:t>
      </w:r>
      <w:r w:rsidRPr="00CB3D6E">
        <w:rPr>
          <w:rFonts w:ascii="Times New Roman" w:hAnsi="Times New Roman" w:cs="Times New Roman"/>
          <w:b/>
          <w:color w:val="FF0000"/>
          <w:sz w:val="24"/>
          <w:szCs w:val="24"/>
        </w:rPr>
        <w:t>«НАШ</w:t>
      </w:r>
      <w:r w:rsidR="001D679E">
        <w:rPr>
          <w:rFonts w:ascii="Times New Roman" w:hAnsi="Times New Roman" w:cs="Times New Roman"/>
          <w:b/>
          <w:color w:val="FF0000"/>
          <w:sz w:val="24"/>
          <w:szCs w:val="24"/>
        </w:rPr>
        <w:t>ЕЙ</w:t>
      </w:r>
      <w:r w:rsidRPr="00CB3D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ЛАБ</w:t>
      </w:r>
      <w:r w:rsidR="001D679E">
        <w:rPr>
          <w:rFonts w:ascii="Times New Roman" w:hAnsi="Times New Roman" w:cs="Times New Roman"/>
          <w:b/>
          <w:color w:val="FF0000"/>
          <w:sz w:val="24"/>
          <w:szCs w:val="24"/>
        </w:rPr>
        <w:t>ОЙ</w:t>
      </w:r>
      <w:r w:rsidRPr="00CB3D6E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составе экспозиции с тематическим названием «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</w:t>
      </w:r>
      <w:r w:rsidRPr="00D34E41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бновленная медицинская и фармацевтическая лаборатория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» выставлялся Бокс микробиологической безопасности ЛБ-1К.</w:t>
      </w:r>
    </w:p>
    <w:p w:rsidR="00CB3D6E" w:rsidRDefault="00CB3D6E" w:rsidP="00C8728A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CB3D6E" w:rsidRDefault="00CB3D6E" w:rsidP="00513765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759190" cy="2638874"/>
            <wp:effectExtent l="19050" t="0" r="0" b="0"/>
            <wp:docPr id="1" name="Рисунок 0" descr="IMG_7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28" cy="26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D6E" w:rsidRDefault="00CB3D6E" w:rsidP="00C8728A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C8728A" w:rsidRPr="00D34E41" w:rsidRDefault="00C8728A" w:rsidP="00C87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Задач</w:t>
      </w:r>
      <w:r w:rsidR="00CB3D6E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а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«НАШЕЙ ЛАБЫ» </w:t>
      </w:r>
      <w:r w:rsidR="001D679E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на этой выставке </w:t>
      </w:r>
      <w:r w:rsidR="00CB3D6E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- </w:t>
      </w:r>
      <w:r w:rsidR="001D679E">
        <w:rPr>
          <w:rFonts w:ascii="Times New Roman" w:hAnsi="Times New Roman" w:cs="Times New Roman"/>
          <w:color w:val="060606"/>
          <w:sz w:val="24"/>
          <w:szCs w:val="24"/>
        </w:rPr>
        <w:t>продемонстрировать</w:t>
      </w:r>
      <w:r w:rsidRPr="00C8728A">
        <w:rPr>
          <w:rFonts w:ascii="Times New Roman" w:hAnsi="Times New Roman" w:cs="Times New Roman"/>
          <w:color w:val="060606"/>
          <w:sz w:val="24"/>
          <w:szCs w:val="24"/>
        </w:rPr>
        <w:t xml:space="preserve"> достижения </w:t>
      </w:r>
      <w:r w:rsidR="00CB3D6E">
        <w:rPr>
          <w:rFonts w:ascii="Times New Roman" w:hAnsi="Times New Roman" w:cs="Times New Roman"/>
          <w:color w:val="060606"/>
          <w:sz w:val="24"/>
          <w:szCs w:val="24"/>
        </w:rPr>
        <w:t>российских</w:t>
      </w:r>
      <w:r w:rsidRPr="00C8728A">
        <w:rPr>
          <w:rFonts w:ascii="Times New Roman" w:hAnsi="Times New Roman" w:cs="Times New Roman"/>
          <w:color w:val="0606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60606"/>
          <w:sz w:val="24"/>
          <w:szCs w:val="24"/>
        </w:rPr>
        <w:t>инновационных предприятий-производителей научного и медицинского оборудования</w:t>
      </w:r>
      <w:r w:rsidRPr="00C8728A">
        <w:rPr>
          <w:rFonts w:ascii="Times New Roman" w:hAnsi="Times New Roman" w:cs="Times New Roman"/>
          <w:color w:val="060606"/>
          <w:sz w:val="24"/>
          <w:szCs w:val="24"/>
        </w:rPr>
        <w:t xml:space="preserve"> на одной площадке, показать </w:t>
      </w:r>
      <w:r>
        <w:rPr>
          <w:rFonts w:ascii="Times New Roman" w:hAnsi="Times New Roman" w:cs="Times New Roman"/>
          <w:color w:val="060606"/>
          <w:sz w:val="24"/>
          <w:szCs w:val="24"/>
        </w:rPr>
        <w:t>научным и медицинским сотрудникам, студентам</w:t>
      </w:r>
      <w:r w:rsidR="00CB3D6E">
        <w:rPr>
          <w:rFonts w:ascii="Times New Roman" w:hAnsi="Times New Roman" w:cs="Times New Roman"/>
          <w:color w:val="060606"/>
          <w:sz w:val="24"/>
          <w:szCs w:val="24"/>
        </w:rPr>
        <w:t>, аспирантам</w:t>
      </w:r>
      <w:r>
        <w:rPr>
          <w:rFonts w:ascii="Times New Roman" w:hAnsi="Times New Roman" w:cs="Times New Roman"/>
          <w:color w:val="060606"/>
          <w:sz w:val="24"/>
          <w:szCs w:val="24"/>
        </w:rPr>
        <w:t xml:space="preserve"> и школьникам</w:t>
      </w:r>
      <w:r w:rsidRPr="00C8728A">
        <w:rPr>
          <w:rFonts w:ascii="Times New Roman" w:hAnsi="Times New Roman" w:cs="Times New Roman"/>
          <w:color w:val="060606"/>
          <w:sz w:val="24"/>
          <w:szCs w:val="24"/>
        </w:rPr>
        <w:t xml:space="preserve"> настоящую современную Россию, которой можно и нужно гордиться</w:t>
      </w:r>
    </w:p>
    <w:p w:rsidR="00EA200E" w:rsidRDefault="001D679E" w:rsidP="00513765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1D679E">
        <w:rPr>
          <w:rFonts w:ascii="Times New Roman" w:hAnsi="Times New Roman" w:cs="Times New Roman"/>
          <w:sz w:val="24"/>
          <w:szCs w:val="24"/>
        </w:rPr>
        <w:t>время работы выставк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r w:rsidRPr="001D679E">
        <w:rPr>
          <w:rFonts w:ascii="Times New Roman" w:hAnsi="Times New Roman" w:cs="Times New Roman"/>
          <w:sz w:val="24"/>
          <w:szCs w:val="24"/>
        </w:rPr>
        <w:t>стенд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679E">
        <w:rPr>
          <w:rFonts w:ascii="Times New Roman" w:hAnsi="Times New Roman" w:cs="Times New Roman"/>
          <w:sz w:val="24"/>
          <w:szCs w:val="24"/>
        </w:rPr>
        <w:t xml:space="preserve"> </w:t>
      </w:r>
      <w:r w:rsidR="00513765">
        <w:rPr>
          <w:rFonts w:ascii="Times New Roman" w:hAnsi="Times New Roman" w:cs="Times New Roman"/>
          <w:sz w:val="24"/>
          <w:szCs w:val="24"/>
        </w:rPr>
        <w:t xml:space="preserve">«НАША ЛАБА» </w:t>
      </w:r>
      <w:r>
        <w:rPr>
          <w:rFonts w:ascii="Times New Roman" w:hAnsi="Times New Roman" w:cs="Times New Roman"/>
          <w:sz w:val="24"/>
          <w:szCs w:val="24"/>
        </w:rPr>
        <w:t>проходили</w:t>
      </w:r>
      <w:r w:rsidRPr="001D679E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тематические лекции и научные опыты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которые посетили </w:t>
      </w:r>
      <w:r w:rsidR="00513765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сотни заинтересованных специалистов. На стенде были представлены все рабочие приборы, можно было не только посмотреть, но и  поработать на них.</w:t>
      </w:r>
    </w:p>
    <w:tbl>
      <w:tblPr>
        <w:tblStyle w:val="a7"/>
        <w:tblW w:w="0" w:type="auto"/>
        <w:tblLayout w:type="fixed"/>
        <w:tblLook w:val="04A0"/>
      </w:tblPr>
      <w:tblGrid>
        <w:gridCol w:w="3369"/>
        <w:gridCol w:w="5954"/>
      </w:tblGrid>
      <w:tr w:rsidR="00513765" w:rsidTr="00AA2C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13765" w:rsidRDefault="00513765" w:rsidP="00AA2CE0">
            <w:pPr>
              <w:ind w:right="34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967007" cy="2622612"/>
                  <wp:effectExtent l="19050" t="0" r="0" b="0"/>
                  <wp:docPr id="5" name="Рисунок 3" descr="IMG-20240508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508-WA001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23" cy="2624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13765" w:rsidRDefault="00513765" w:rsidP="00AA2CE0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962400" cy="2641731"/>
                  <wp:effectExtent l="19050" t="0" r="0" b="0"/>
                  <wp:docPr id="6" name="Рисунок 5" descr="IMG_8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2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273" cy="2654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765" w:rsidTr="00AA2C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13765" w:rsidRDefault="00513765" w:rsidP="00513765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933629" cy="2622550"/>
                  <wp:effectExtent l="19050" t="0" r="0" b="0"/>
                  <wp:docPr id="7" name="Рисунок 6" descr="IMG_8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2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496" cy="262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13765" w:rsidRDefault="00513765" w:rsidP="00513765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937000" cy="2624797"/>
                  <wp:effectExtent l="19050" t="0" r="6350" b="0"/>
                  <wp:docPr id="8" name="Рисунок 7" descr="IMG_7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3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262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765" w:rsidRDefault="00513765" w:rsidP="00513765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AA2CE0" w:rsidRDefault="00AA2CE0" w:rsidP="00513765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Работа ООО фирма «Проинтех» на выставке отмечена Дипломом участника.</w:t>
      </w:r>
    </w:p>
    <w:p w:rsidR="00AA2CE0" w:rsidRDefault="00AA2CE0" w:rsidP="00AA2CE0">
      <w:pPr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180007" cy="2957117"/>
            <wp:effectExtent l="19050" t="0" r="0" b="0"/>
            <wp:docPr id="9" name="Рисунок 8" descr="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007" cy="295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65" w:rsidRDefault="00513765" w:rsidP="00513765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513765" w:rsidRPr="001D679E" w:rsidRDefault="00513765" w:rsidP="00513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0E" w:rsidRDefault="00EA200E"/>
    <w:sectPr w:rsidR="00EA200E" w:rsidSect="00513765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00E"/>
    <w:rsid w:val="001D679E"/>
    <w:rsid w:val="0029034F"/>
    <w:rsid w:val="00513765"/>
    <w:rsid w:val="00701816"/>
    <w:rsid w:val="009A6B18"/>
    <w:rsid w:val="00A07B6C"/>
    <w:rsid w:val="00AA2CE0"/>
    <w:rsid w:val="00C8728A"/>
    <w:rsid w:val="00CB3D6E"/>
    <w:rsid w:val="00D34E41"/>
    <w:rsid w:val="00EA200E"/>
    <w:rsid w:val="00FB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0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4E41"/>
    <w:rPr>
      <w:b/>
      <w:bCs/>
    </w:rPr>
  </w:style>
  <w:style w:type="table" w:styleId="a7">
    <w:name w:val="Table Grid"/>
    <w:basedOn w:val="a1"/>
    <w:uiPriority w:val="59"/>
    <w:rsid w:val="0051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Bobby</cp:lastModifiedBy>
  <cp:revision>2</cp:revision>
  <dcterms:created xsi:type="dcterms:W3CDTF">2024-06-05T09:22:00Z</dcterms:created>
  <dcterms:modified xsi:type="dcterms:W3CDTF">2024-06-19T14:44:00Z</dcterms:modified>
</cp:coreProperties>
</file>